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8B8EC" w14:textId="77777777" w:rsidR="00D47D43" w:rsidRDefault="00000000">
      <w:pPr>
        <w:pStyle w:val="a4"/>
      </w:pPr>
      <w:r>
        <w:rPr>
          <w:noProof/>
        </w:rPr>
        <mc:AlternateContent>
          <mc:Choice Requires="wps">
            <w:drawing>
              <wp:anchor distT="0" distB="0" distL="0" distR="0" simplePos="0" relativeHeight="487557120" behindDoc="1" locked="0" layoutInCell="1" allowOverlap="1" wp14:anchorId="3534C86E" wp14:editId="44F9F82E">
                <wp:simplePos x="0" y="0"/>
                <wp:positionH relativeFrom="page">
                  <wp:posOffset>571500</wp:posOffset>
                </wp:positionH>
                <wp:positionV relativeFrom="page">
                  <wp:posOffset>1015999</wp:posOffset>
                </wp:positionV>
                <wp:extent cx="6400800" cy="84836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8483600"/>
                        </a:xfrm>
                        <a:custGeom>
                          <a:avLst/>
                          <a:gdLst/>
                          <a:ahLst/>
                          <a:cxnLst/>
                          <a:rect l="l" t="t" r="r" b="b"/>
                          <a:pathLst>
                            <a:path w="6400800" h="8483600">
                              <a:moveTo>
                                <a:pt x="0" y="8483600"/>
                              </a:moveTo>
                              <a:lnTo>
                                <a:pt x="6400800" y="8483600"/>
                              </a:lnTo>
                              <a:lnTo>
                                <a:pt x="6400800" y="0"/>
                              </a:lnTo>
                              <a:lnTo>
                                <a:pt x="0" y="0"/>
                              </a:lnTo>
                              <a:lnTo>
                                <a:pt x="0" y="8483600"/>
                              </a:lnTo>
                              <a:close/>
                            </a:path>
                          </a:pathLst>
                        </a:custGeom>
                        <a:ln w="19050">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3F784BA5" id="Graphic 1" o:spid="_x0000_s1026" style="position:absolute;left:0;text-align:left;margin-left:45pt;margin-top:80pt;width:7in;height:668pt;z-index:-15759360;visibility:visible;mso-wrap-style:square;mso-wrap-distance-left:0;mso-wrap-distance-top:0;mso-wrap-distance-right:0;mso-wrap-distance-bottom:0;mso-position-horizontal:absolute;mso-position-horizontal-relative:page;mso-position-vertical:absolute;mso-position-vertical-relative:page;v-text-anchor:top" coordsize="6400800,84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" path="m,8483600r6400800,l6400800,,,,,8483600xe" filled="f" strokecolor="#7e7e7e" strokeweight="1.5pt">
                <v:path arrowok="t"/>
                <w10:wrap anchorx="page" anchory="page"/>
              </v:shape>
            </w:pict>
          </mc:Fallback>
        </mc:AlternateContent>
      </w:r>
      <w:r>
        <w:rPr>
          <w:spacing w:val="-3"/>
        </w:rPr>
        <w:t>長時間労働面接振り返りシート</w:t>
      </w:r>
    </w:p>
    <w:p w14:paraId="1CBAF640" w14:textId="77777777" w:rsidR="00D47D43" w:rsidRDefault="00000000">
      <w:pPr>
        <w:pStyle w:val="1"/>
        <w:tabs>
          <w:tab w:val="left" w:pos="8510"/>
          <w:tab w:val="left" w:pos="8990"/>
        </w:tabs>
        <w:spacing w:before="48"/>
        <w:ind w:left="8030"/>
        <w:jc w:val="center"/>
      </w:pPr>
      <w:r>
        <w:rPr>
          <w:spacing w:val="-10"/>
        </w:rPr>
        <w:t>年</w:t>
      </w:r>
      <w:r>
        <w:tab/>
      </w:r>
      <w:r>
        <w:rPr>
          <w:spacing w:val="-10"/>
        </w:rPr>
        <w:t>月</w:t>
      </w:r>
      <w:r>
        <w:tab/>
      </w:r>
      <w:r>
        <w:rPr>
          <w:spacing w:val="-10"/>
        </w:rPr>
        <w:t>日</w:t>
      </w:r>
    </w:p>
    <w:p w14:paraId="4B85B7C9" w14:textId="77777777" w:rsidR="00D47D43" w:rsidRDefault="00000000">
      <w:pPr>
        <w:pStyle w:val="a3"/>
        <w:spacing w:before="69" w:line="316" w:lineRule="auto"/>
        <w:ind w:left="100" w:right="155" w:firstLine="0"/>
      </w:pPr>
      <w:r>
        <w:rPr>
          <w:spacing w:val="-2"/>
        </w:rPr>
        <w:t>安全で質の高い医療を提供するためには、医師自らも心身の不調を整えて、日頃より自己管理を行う必要があり、そのためには睡眠不足や疲労等への気づきが重要です。</w:t>
      </w:r>
    </w:p>
    <w:p w14:paraId="63E87F3F" w14:textId="77777777" w:rsidR="00D47D43" w:rsidRDefault="00000000">
      <w:pPr>
        <w:pStyle w:val="a3"/>
        <w:spacing w:before="0" w:line="316" w:lineRule="auto"/>
        <w:ind w:left="100" w:right="155" w:firstLine="0"/>
      </w:pPr>
      <w:r>
        <w:rPr>
          <w:spacing w:val="-2"/>
        </w:rPr>
        <w:t>長時間労働者が気をつけるべきことを以下にお示しします。面接指導実施医師がチェックを入れた項目は、ご自身の状態や生活習慣の見直しをお考え下さい。</w:t>
      </w:r>
    </w:p>
    <w:p w14:paraId="69667CEF" w14:textId="77777777" w:rsidR="00D47D43" w:rsidRDefault="00D47D43">
      <w:pPr>
        <w:pStyle w:val="a3"/>
        <w:spacing w:before="64"/>
        <w:ind w:left="0" w:firstLine="0"/>
      </w:pPr>
    </w:p>
    <w:p w14:paraId="1BD3CFFE" w14:textId="77777777" w:rsidR="00D47D43" w:rsidRDefault="00000000">
      <w:pPr>
        <w:pStyle w:val="1"/>
        <w:tabs>
          <w:tab w:val="left" w:pos="580"/>
        </w:tabs>
      </w:pPr>
      <w:r>
        <w:rPr>
          <w:spacing w:val="-10"/>
        </w:rPr>
        <w:t>①</w:t>
      </w:r>
      <w:r>
        <w:tab/>
      </w:r>
      <w:r>
        <w:rPr>
          <w:spacing w:val="-1"/>
        </w:rPr>
        <w:t>一般的な健康管理に関して</w:t>
      </w:r>
    </w:p>
    <w:p w14:paraId="27DEFDB8" w14:textId="77777777" w:rsidR="00D47D43" w:rsidRDefault="00000000">
      <w:pPr>
        <w:pStyle w:val="a5"/>
        <w:numPr>
          <w:ilvl w:val="0"/>
          <w:numId w:val="1"/>
        </w:numPr>
        <w:tabs>
          <w:tab w:val="left" w:pos="712"/>
        </w:tabs>
        <w:spacing w:before="70" w:line="316" w:lineRule="auto"/>
        <w:ind w:right="107"/>
        <w:rPr>
          <w:sz w:val="21"/>
        </w:rPr>
      </w:pPr>
      <w:r>
        <w:rPr>
          <w:spacing w:val="-2"/>
          <w:sz w:val="21"/>
        </w:rPr>
        <w:t>現在、治療中の病気はありませんか？また、健康診断等で異常値が出ているにも拘わらず、未治療ではありませんか？</w:t>
      </w:r>
    </w:p>
    <w:p w14:paraId="30B84965" w14:textId="77777777" w:rsidR="00D47D43" w:rsidRDefault="00000000">
      <w:pPr>
        <w:pStyle w:val="a5"/>
        <w:numPr>
          <w:ilvl w:val="0"/>
          <w:numId w:val="1"/>
        </w:numPr>
        <w:tabs>
          <w:tab w:val="left" w:pos="711"/>
        </w:tabs>
        <w:spacing w:before="0" w:line="272" w:lineRule="exact"/>
        <w:ind w:left="711" w:hanging="419"/>
        <w:rPr>
          <w:sz w:val="21"/>
        </w:rPr>
      </w:pPr>
      <w:r>
        <w:rPr>
          <w:spacing w:val="-3"/>
          <w:sz w:val="21"/>
        </w:rPr>
        <w:t>疲労感が強い時に休養をとれていますか？</w:t>
      </w:r>
    </w:p>
    <w:p w14:paraId="28E48175" w14:textId="77777777" w:rsidR="00D47D43" w:rsidRDefault="00000000">
      <w:pPr>
        <w:pStyle w:val="a5"/>
        <w:numPr>
          <w:ilvl w:val="0"/>
          <w:numId w:val="1"/>
        </w:numPr>
        <w:tabs>
          <w:tab w:val="left" w:pos="711"/>
        </w:tabs>
        <w:ind w:left="711" w:hanging="419"/>
        <w:rPr>
          <w:sz w:val="21"/>
        </w:rPr>
      </w:pPr>
      <w:r>
        <w:rPr>
          <w:spacing w:val="-3"/>
          <w:sz w:val="21"/>
        </w:rPr>
        <w:t>バランスの良い食事をとれていますか？</w:t>
      </w:r>
    </w:p>
    <w:p w14:paraId="61473035" w14:textId="77777777" w:rsidR="00D47D43" w:rsidRDefault="00000000">
      <w:pPr>
        <w:pStyle w:val="a5"/>
        <w:numPr>
          <w:ilvl w:val="0"/>
          <w:numId w:val="1"/>
        </w:numPr>
        <w:tabs>
          <w:tab w:val="left" w:pos="711"/>
        </w:tabs>
        <w:ind w:left="711" w:hanging="419"/>
        <w:rPr>
          <w:sz w:val="21"/>
        </w:rPr>
      </w:pPr>
      <w:r>
        <w:rPr>
          <w:spacing w:val="-3"/>
          <w:sz w:val="21"/>
        </w:rPr>
        <w:t>適度な運動をすることができていますか？</w:t>
      </w:r>
    </w:p>
    <w:p w14:paraId="03113EC5" w14:textId="77777777" w:rsidR="00D47D43" w:rsidRDefault="00000000">
      <w:pPr>
        <w:pStyle w:val="a5"/>
        <w:numPr>
          <w:ilvl w:val="0"/>
          <w:numId w:val="1"/>
        </w:numPr>
        <w:tabs>
          <w:tab w:val="left" w:pos="711"/>
        </w:tabs>
        <w:spacing w:line="316" w:lineRule="auto"/>
        <w:ind w:left="292" w:right="5217" w:firstLine="0"/>
        <w:rPr>
          <w:sz w:val="21"/>
        </w:rPr>
      </w:pPr>
      <w:r>
        <w:rPr>
          <w:spacing w:val="-2"/>
          <w:sz w:val="21"/>
        </w:rPr>
        <w:t>喫煙や過度な飲酒をしていませんか？面接指導実施医師コメント：</w:t>
      </w:r>
    </w:p>
    <w:p w14:paraId="47A1B30E" w14:textId="77777777" w:rsidR="00D47D43" w:rsidRDefault="00D47D43">
      <w:pPr>
        <w:pStyle w:val="a3"/>
        <w:spacing w:before="65"/>
        <w:ind w:left="0" w:firstLine="0"/>
      </w:pPr>
    </w:p>
    <w:p w14:paraId="215EEF5D" w14:textId="77777777" w:rsidR="00D47D43" w:rsidRDefault="00000000">
      <w:pPr>
        <w:pStyle w:val="1"/>
        <w:tabs>
          <w:tab w:val="left" w:pos="580"/>
        </w:tabs>
      </w:pPr>
      <w:r>
        <w:rPr>
          <w:spacing w:val="-10"/>
        </w:rPr>
        <w:t>②</w:t>
      </w:r>
      <w:r>
        <w:tab/>
      </w:r>
      <w:r>
        <w:rPr>
          <w:spacing w:val="-2"/>
        </w:rPr>
        <w:t>睡眠の量と質</w:t>
      </w:r>
    </w:p>
    <w:p w14:paraId="52119402" w14:textId="77777777" w:rsidR="00D47D43" w:rsidRDefault="00000000">
      <w:pPr>
        <w:pStyle w:val="a5"/>
        <w:numPr>
          <w:ilvl w:val="0"/>
          <w:numId w:val="1"/>
        </w:numPr>
        <w:tabs>
          <w:tab w:val="left" w:pos="711"/>
        </w:tabs>
        <w:spacing w:before="69"/>
        <w:ind w:left="711" w:hanging="419"/>
        <w:rPr>
          <w:sz w:val="21"/>
        </w:rPr>
      </w:pPr>
      <w:r>
        <w:rPr>
          <w:spacing w:val="-3"/>
          <w:sz w:val="21"/>
        </w:rPr>
        <w:t>１日最低６時間の睡眠がとれていますか？</w:t>
      </w:r>
    </w:p>
    <w:p w14:paraId="0767E6AC" w14:textId="77777777" w:rsidR="00D47D43" w:rsidRDefault="00000000">
      <w:pPr>
        <w:pStyle w:val="a5"/>
        <w:numPr>
          <w:ilvl w:val="0"/>
          <w:numId w:val="1"/>
        </w:numPr>
        <w:tabs>
          <w:tab w:val="left" w:pos="711"/>
        </w:tabs>
        <w:ind w:left="711" w:hanging="419"/>
        <w:rPr>
          <w:sz w:val="21"/>
        </w:rPr>
      </w:pPr>
      <w:r>
        <w:rPr>
          <w:spacing w:val="-3"/>
          <w:sz w:val="21"/>
        </w:rPr>
        <w:t>熟睡感が伴うような、良質な睡眠がとれていますか？</w:t>
      </w:r>
    </w:p>
    <w:p w14:paraId="38091513" w14:textId="77777777" w:rsidR="00D47D43" w:rsidRDefault="00000000">
      <w:pPr>
        <w:pStyle w:val="a5"/>
        <w:numPr>
          <w:ilvl w:val="0"/>
          <w:numId w:val="1"/>
        </w:numPr>
        <w:tabs>
          <w:tab w:val="left" w:pos="711"/>
        </w:tabs>
        <w:ind w:left="711" w:hanging="419"/>
        <w:rPr>
          <w:sz w:val="21"/>
        </w:rPr>
      </w:pPr>
      <w:r>
        <w:rPr>
          <w:spacing w:val="-3"/>
          <w:sz w:val="21"/>
        </w:rPr>
        <w:t>就寝前に、飲酒、カフェイン摂取、喫煙、激しい運動、ＶＤＴ作業等をしていませんか？</w:t>
      </w:r>
    </w:p>
    <w:p w14:paraId="4F7A4368" w14:textId="77777777" w:rsidR="00D47D43" w:rsidRDefault="00000000">
      <w:pPr>
        <w:pStyle w:val="a5"/>
        <w:numPr>
          <w:ilvl w:val="0"/>
          <w:numId w:val="1"/>
        </w:numPr>
        <w:tabs>
          <w:tab w:val="left" w:pos="311"/>
          <w:tab w:val="left" w:pos="710"/>
        </w:tabs>
        <w:spacing w:line="316" w:lineRule="auto"/>
        <w:ind w:left="311" w:right="4377" w:hanging="20"/>
        <w:rPr>
          <w:sz w:val="21"/>
        </w:rPr>
      </w:pPr>
      <w:r>
        <w:rPr>
          <w:spacing w:val="-2"/>
          <w:sz w:val="21"/>
        </w:rPr>
        <w:t>睡眠中のいびきや日中の眠気はありませんか？面接指導実施医師コメント：</w:t>
      </w:r>
    </w:p>
    <w:p w14:paraId="2078CDE4" w14:textId="77777777" w:rsidR="00D47D43" w:rsidRDefault="00D47D43">
      <w:pPr>
        <w:pStyle w:val="a3"/>
        <w:spacing w:before="66"/>
        <w:ind w:left="0" w:firstLine="0"/>
      </w:pPr>
    </w:p>
    <w:p w14:paraId="557F66E3" w14:textId="77777777" w:rsidR="00D47D43" w:rsidRDefault="00000000">
      <w:pPr>
        <w:pStyle w:val="1"/>
        <w:tabs>
          <w:tab w:val="left" w:pos="580"/>
        </w:tabs>
      </w:pPr>
      <w:r>
        <w:rPr>
          <w:spacing w:val="-10"/>
        </w:rPr>
        <w:t>③</w:t>
      </w:r>
      <w:r>
        <w:tab/>
      </w:r>
      <w:r>
        <w:rPr>
          <w:spacing w:val="-2"/>
        </w:rPr>
        <w:t>ストレスへの対応</w:t>
      </w:r>
    </w:p>
    <w:p w14:paraId="139B021C" w14:textId="77777777" w:rsidR="00D47D43" w:rsidRDefault="00000000">
      <w:pPr>
        <w:pStyle w:val="a5"/>
        <w:numPr>
          <w:ilvl w:val="0"/>
          <w:numId w:val="1"/>
        </w:numPr>
        <w:tabs>
          <w:tab w:val="left" w:pos="711"/>
        </w:tabs>
        <w:spacing w:before="69"/>
        <w:ind w:left="711" w:hanging="419"/>
        <w:rPr>
          <w:sz w:val="21"/>
        </w:rPr>
      </w:pPr>
      <w:r>
        <w:rPr>
          <w:spacing w:val="-3"/>
          <w:sz w:val="21"/>
        </w:rPr>
        <w:t>心理的に完全に仕事から離れる時間はありますか？</w:t>
      </w:r>
    </w:p>
    <w:p w14:paraId="3CACB860" w14:textId="77777777" w:rsidR="00D47D43" w:rsidRDefault="00000000">
      <w:pPr>
        <w:pStyle w:val="a5"/>
        <w:numPr>
          <w:ilvl w:val="0"/>
          <w:numId w:val="1"/>
        </w:numPr>
        <w:tabs>
          <w:tab w:val="left" w:pos="711"/>
        </w:tabs>
        <w:ind w:left="711" w:hanging="419"/>
        <w:rPr>
          <w:sz w:val="21"/>
        </w:rPr>
      </w:pPr>
      <w:r>
        <w:rPr>
          <w:spacing w:val="-2"/>
          <w:sz w:val="21"/>
        </w:rPr>
        <w:t>心身を休め、リラックスする時間はありますか？（趣味、団らん等</w:t>
      </w:r>
      <w:r>
        <w:rPr>
          <w:spacing w:val="-10"/>
          <w:sz w:val="21"/>
        </w:rPr>
        <w:t>）</w:t>
      </w:r>
    </w:p>
    <w:p w14:paraId="492A0A4C" w14:textId="77777777" w:rsidR="00D47D43" w:rsidRDefault="00000000">
      <w:pPr>
        <w:pStyle w:val="a5"/>
        <w:numPr>
          <w:ilvl w:val="0"/>
          <w:numId w:val="1"/>
        </w:numPr>
        <w:tabs>
          <w:tab w:val="left" w:pos="311"/>
          <w:tab w:val="left" w:pos="710"/>
        </w:tabs>
        <w:spacing w:line="316" w:lineRule="auto"/>
        <w:ind w:left="311" w:right="3746" w:hanging="20"/>
        <w:rPr>
          <w:sz w:val="21"/>
        </w:rPr>
      </w:pPr>
      <w:r>
        <w:rPr>
          <w:spacing w:val="-2"/>
          <w:sz w:val="21"/>
        </w:rPr>
        <w:t>職場の悩み等を上司、友人、家族に話せていますか？面接指導実施医師コメント：</w:t>
      </w:r>
    </w:p>
    <w:p w14:paraId="6CD9F420" w14:textId="77777777" w:rsidR="00D47D43" w:rsidRDefault="00D47D43">
      <w:pPr>
        <w:pStyle w:val="a3"/>
        <w:spacing w:before="65"/>
        <w:ind w:left="0" w:firstLine="0"/>
      </w:pPr>
    </w:p>
    <w:p w14:paraId="00776CC2" w14:textId="77777777" w:rsidR="00D47D43" w:rsidRDefault="00000000">
      <w:pPr>
        <w:pStyle w:val="1"/>
        <w:tabs>
          <w:tab w:val="left" w:pos="580"/>
        </w:tabs>
        <w:spacing w:before="1"/>
      </w:pPr>
      <w:r>
        <w:rPr>
          <w:spacing w:val="-10"/>
        </w:rPr>
        <w:t>④</w:t>
      </w:r>
      <w:r>
        <w:tab/>
      </w:r>
      <w:r>
        <w:rPr>
          <w:spacing w:val="-2"/>
        </w:rPr>
        <w:t>十分な休息の確保</w:t>
      </w:r>
    </w:p>
    <w:p w14:paraId="00940F25" w14:textId="77777777" w:rsidR="00D47D43" w:rsidRDefault="00000000">
      <w:pPr>
        <w:pStyle w:val="a5"/>
        <w:numPr>
          <w:ilvl w:val="0"/>
          <w:numId w:val="1"/>
        </w:numPr>
        <w:tabs>
          <w:tab w:val="left" w:pos="711"/>
        </w:tabs>
        <w:spacing w:before="69"/>
        <w:ind w:left="711" w:hanging="424"/>
        <w:rPr>
          <w:sz w:val="21"/>
        </w:rPr>
      </w:pPr>
      <w:r>
        <w:rPr>
          <w:spacing w:val="-3"/>
          <w:sz w:val="21"/>
        </w:rPr>
        <w:t>適切な勤務間インターバルが取れていますか？</w:t>
      </w:r>
    </w:p>
    <w:p w14:paraId="4B15A88D" w14:textId="77777777" w:rsidR="00D47D43" w:rsidRDefault="00000000">
      <w:pPr>
        <w:pStyle w:val="a5"/>
        <w:numPr>
          <w:ilvl w:val="0"/>
          <w:numId w:val="1"/>
        </w:numPr>
        <w:tabs>
          <w:tab w:val="left" w:pos="711"/>
        </w:tabs>
        <w:ind w:left="711" w:hanging="424"/>
        <w:rPr>
          <w:sz w:val="21"/>
        </w:rPr>
      </w:pPr>
      <w:r>
        <w:rPr>
          <w:spacing w:val="-3"/>
          <w:sz w:val="21"/>
        </w:rPr>
        <w:t>勤務間インターバルが確保できなかった場合の代償休息は付与されていますか？</w:t>
      </w:r>
    </w:p>
    <w:p w14:paraId="18F011B6" w14:textId="77777777" w:rsidR="00D47D43" w:rsidRDefault="00000000">
      <w:pPr>
        <w:pStyle w:val="a5"/>
        <w:numPr>
          <w:ilvl w:val="0"/>
          <w:numId w:val="1"/>
        </w:numPr>
        <w:tabs>
          <w:tab w:val="left" w:pos="711"/>
        </w:tabs>
        <w:ind w:left="711" w:hanging="424"/>
        <w:rPr>
          <w:sz w:val="21"/>
        </w:rPr>
      </w:pPr>
      <w:r>
        <w:rPr>
          <w:spacing w:val="-3"/>
          <w:sz w:val="21"/>
        </w:rPr>
        <w:t>自身の兼業先等の労働も含めて休息が取れるような勤務計画になっていますか？</w:t>
      </w:r>
    </w:p>
    <w:p w14:paraId="4CE42E3C" w14:textId="77777777" w:rsidR="00D47D43" w:rsidRDefault="00000000">
      <w:pPr>
        <w:pStyle w:val="a5"/>
        <w:numPr>
          <w:ilvl w:val="0"/>
          <w:numId w:val="1"/>
        </w:numPr>
        <w:tabs>
          <w:tab w:val="left" w:pos="711"/>
        </w:tabs>
        <w:ind w:left="711" w:hanging="424"/>
        <w:rPr>
          <w:sz w:val="21"/>
        </w:rPr>
      </w:pPr>
      <w:r>
        <w:rPr>
          <w:spacing w:val="-3"/>
          <w:sz w:val="21"/>
        </w:rPr>
        <w:t>勤務終了後は、引継ぎをして速やかに帰宅することを心がけていますか？</w:t>
      </w:r>
    </w:p>
    <w:p w14:paraId="68CE99B2" w14:textId="77777777" w:rsidR="00D47D43" w:rsidRDefault="00000000">
      <w:pPr>
        <w:pStyle w:val="a5"/>
        <w:numPr>
          <w:ilvl w:val="0"/>
          <w:numId w:val="1"/>
        </w:numPr>
        <w:tabs>
          <w:tab w:val="left" w:pos="326"/>
          <w:tab w:val="left" w:pos="711"/>
        </w:tabs>
        <w:spacing w:line="316" w:lineRule="auto"/>
        <w:ind w:left="326" w:right="803" w:hanging="39"/>
        <w:rPr>
          <w:sz w:val="21"/>
        </w:rPr>
      </w:pPr>
      <w:r>
        <w:rPr>
          <w:spacing w:val="-2"/>
          <w:sz w:val="21"/>
        </w:rPr>
        <w:t>週に一度は完全に仕事から離れ、家族と過ごす時間や趣味を楽しむ日はありますか？面接指導実施医師コメント：</w:t>
      </w:r>
    </w:p>
    <w:p w14:paraId="58EB4310" w14:textId="77777777" w:rsidR="00D47D43" w:rsidRDefault="00D47D43">
      <w:pPr>
        <w:pStyle w:val="a3"/>
        <w:spacing w:before="105"/>
        <w:ind w:left="0" w:firstLine="0"/>
        <w:rPr>
          <w:sz w:val="24"/>
        </w:rPr>
      </w:pPr>
    </w:p>
    <w:p w14:paraId="5478B140" w14:textId="6F8697E5" w:rsidR="00D47D43" w:rsidRDefault="00D47D43">
      <w:pPr>
        <w:ind w:right="136"/>
        <w:jc w:val="right"/>
        <w:rPr>
          <w:sz w:val="24"/>
        </w:rPr>
      </w:pPr>
    </w:p>
    <w:sectPr w:rsidR="00D47D43">
      <w:type w:val="continuous"/>
      <w:pgSz w:w="11910" w:h="16840"/>
      <w:pgMar w:top="1560" w:right="118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E2031" w14:textId="77777777" w:rsidR="009B46C8" w:rsidRDefault="009B46C8" w:rsidP="00394B96">
      <w:r>
        <w:separator/>
      </w:r>
    </w:p>
  </w:endnote>
  <w:endnote w:type="continuationSeparator" w:id="0">
    <w:p w14:paraId="225D1F63" w14:textId="77777777" w:rsidR="009B46C8" w:rsidRDefault="009B46C8" w:rsidP="0039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0E71D" w14:textId="77777777" w:rsidR="009B46C8" w:rsidRDefault="009B46C8" w:rsidP="00394B96">
      <w:r>
        <w:separator/>
      </w:r>
    </w:p>
  </w:footnote>
  <w:footnote w:type="continuationSeparator" w:id="0">
    <w:p w14:paraId="0E9E19B0" w14:textId="77777777" w:rsidR="009B46C8" w:rsidRDefault="009B46C8" w:rsidP="00394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03E4C"/>
    <w:multiLevelType w:val="hybridMultilevel"/>
    <w:tmpl w:val="5CF8F3C6"/>
    <w:lvl w:ilvl="0" w:tplc="7506F46E">
      <w:numFmt w:val="bullet"/>
      <w:lvlText w:val="□"/>
      <w:lvlJc w:val="left"/>
      <w:pPr>
        <w:ind w:left="712" w:hanging="42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DFE64F4">
      <w:numFmt w:val="bullet"/>
      <w:lvlText w:val="•"/>
      <w:lvlJc w:val="left"/>
      <w:pPr>
        <w:ind w:left="1598" w:hanging="420"/>
      </w:pPr>
      <w:rPr>
        <w:rFonts w:hint="default"/>
        <w:lang w:val="en-US" w:eastAsia="ja-JP" w:bidi="ar-SA"/>
      </w:rPr>
    </w:lvl>
    <w:lvl w:ilvl="2" w:tplc="81F2A9A0">
      <w:numFmt w:val="bullet"/>
      <w:lvlText w:val="•"/>
      <w:lvlJc w:val="left"/>
      <w:pPr>
        <w:ind w:left="2477" w:hanging="420"/>
      </w:pPr>
      <w:rPr>
        <w:rFonts w:hint="default"/>
        <w:lang w:val="en-US" w:eastAsia="ja-JP" w:bidi="ar-SA"/>
      </w:rPr>
    </w:lvl>
    <w:lvl w:ilvl="3" w:tplc="06DED93A">
      <w:numFmt w:val="bullet"/>
      <w:lvlText w:val="•"/>
      <w:lvlJc w:val="left"/>
      <w:pPr>
        <w:ind w:left="3355" w:hanging="420"/>
      </w:pPr>
      <w:rPr>
        <w:rFonts w:hint="default"/>
        <w:lang w:val="en-US" w:eastAsia="ja-JP" w:bidi="ar-SA"/>
      </w:rPr>
    </w:lvl>
    <w:lvl w:ilvl="4" w:tplc="0E36ADDA">
      <w:numFmt w:val="bullet"/>
      <w:lvlText w:val="•"/>
      <w:lvlJc w:val="left"/>
      <w:pPr>
        <w:ind w:left="4234" w:hanging="420"/>
      </w:pPr>
      <w:rPr>
        <w:rFonts w:hint="default"/>
        <w:lang w:val="en-US" w:eastAsia="ja-JP" w:bidi="ar-SA"/>
      </w:rPr>
    </w:lvl>
    <w:lvl w:ilvl="5" w:tplc="FEDE3B8C">
      <w:numFmt w:val="bullet"/>
      <w:lvlText w:val="•"/>
      <w:lvlJc w:val="left"/>
      <w:pPr>
        <w:ind w:left="5113" w:hanging="420"/>
      </w:pPr>
      <w:rPr>
        <w:rFonts w:hint="default"/>
        <w:lang w:val="en-US" w:eastAsia="ja-JP" w:bidi="ar-SA"/>
      </w:rPr>
    </w:lvl>
    <w:lvl w:ilvl="6" w:tplc="E61E96A8">
      <w:numFmt w:val="bullet"/>
      <w:lvlText w:val="•"/>
      <w:lvlJc w:val="left"/>
      <w:pPr>
        <w:ind w:left="5991" w:hanging="420"/>
      </w:pPr>
      <w:rPr>
        <w:rFonts w:hint="default"/>
        <w:lang w:val="en-US" w:eastAsia="ja-JP" w:bidi="ar-SA"/>
      </w:rPr>
    </w:lvl>
    <w:lvl w:ilvl="7" w:tplc="3126C68C">
      <w:numFmt w:val="bullet"/>
      <w:lvlText w:val="•"/>
      <w:lvlJc w:val="left"/>
      <w:pPr>
        <w:ind w:left="6870" w:hanging="420"/>
      </w:pPr>
      <w:rPr>
        <w:rFonts w:hint="default"/>
        <w:lang w:val="en-US" w:eastAsia="ja-JP" w:bidi="ar-SA"/>
      </w:rPr>
    </w:lvl>
    <w:lvl w:ilvl="8" w:tplc="7132EE90">
      <w:numFmt w:val="bullet"/>
      <w:lvlText w:val="•"/>
      <w:lvlJc w:val="left"/>
      <w:pPr>
        <w:ind w:left="7749" w:hanging="420"/>
      </w:pPr>
      <w:rPr>
        <w:rFonts w:hint="default"/>
        <w:lang w:val="en-US" w:eastAsia="ja-JP" w:bidi="ar-SA"/>
      </w:rPr>
    </w:lvl>
  </w:abstractNum>
  <w:num w:numId="1" w16cid:durableId="793325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47D43"/>
    <w:rsid w:val="00394B96"/>
    <w:rsid w:val="009B46C8"/>
    <w:rsid w:val="00D4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9C9918"/>
  <w15:docId w15:val="{BE4CE4C6-F2FE-4964-BA21-C247D4B4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ind w:left="10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7"/>
      <w:ind w:left="711" w:hanging="419"/>
    </w:pPr>
    <w:rPr>
      <w:sz w:val="21"/>
      <w:szCs w:val="21"/>
    </w:rPr>
  </w:style>
  <w:style w:type="paragraph" w:styleId="a4">
    <w:name w:val="Title"/>
    <w:basedOn w:val="a"/>
    <w:uiPriority w:val="10"/>
    <w:qFormat/>
    <w:pPr>
      <w:spacing w:before="244"/>
      <w:ind w:right="39"/>
      <w:jc w:val="center"/>
    </w:pPr>
    <w:rPr>
      <w:b/>
      <w:bCs/>
      <w:sz w:val="24"/>
      <w:szCs w:val="24"/>
    </w:rPr>
  </w:style>
  <w:style w:type="paragraph" w:styleId="a5">
    <w:name w:val="List Paragraph"/>
    <w:basedOn w:val="a"/>
    <w:uiPriority w:val="1"/>
    <w:qFormat/>
    <w:pPr>
      <w:spacing w:before="87"/>
      <w:ind w:left="711" w:hanging="419"/>
    </w:pPr>
  </w:style>
  <w:style w:type="paragraph" w:customStyle="1" w:styleId="TableParagraph">
    <w:name w:val="Table Paragraph"/>
    <w:basedOn w:val="a"/>
    <w:uiPriority w:val="1"/>
    <w:qFormat/>
  </w:style>
  <w:style w:type="paragraph" w:styleId="a6">
    <w:name w:val="header"/>
    <w:basedOn w:val="a"/>
    <w:link w:val="a7"/>
    <w:uiPriority w:val="99"/>
    <w:unhideWhenUsed/>
    <w:rsid w:val="00394B96"/>
    <w:pPr>
      <w:tabs>
        <w:tab w:val="center" w:pos="4252"/>
        <w:tab w:val="right" w:pos="8504"/>
      </w:tabs>
      <w:snapToGrid w:val="0"/>
    </w:pPr>
  </w:style>
  <w:style w:type="character" w:customStyle="1" w:styleId="a7">
    <w:name w:val="ヘッダー (文字)"/>
    <w:basedOn w:val="a0"/>
    <w:link w:val="a6"/>
    <w:uiPriority w:val="99"/>
    <w:rsid w:val="00394B96"/>
    <w:rPr>
      <w:rFonts w:ascii="ＭＳ ゴシック" w:eastAsia="ＭＳ ゴシック" w:hAnsi="ＭＳ ゴシック" w:cs="ＭＳ ゴシック"/>
      <w:lang w:eastAsia="ja-JP"/>
    </w:rPr>
  </w:style>
  <w:style w:type="paragraph" w:styleId="a8">
    <w:name w:val="footer"/>
    <w:basedOn w:val="a"/>
    <w:link w:val="a9"/>
    <w:uiPriority w:val="99"/>
    <w:unhideWhenUsed/>
    <w:rsid w:val="00394B96"/>
    <w:pPr>
      <w:tabs>
        <w:tab w:val="center" w:pos="4252"/>
        <w:tab w:val="right" w:pos="8504"/>
      </w:tabs>
      <w:snapToGrid w:val="0"/>
    </w:pPr>
  </w:style>
  <w:style w:type="character" w:customStyle="1" w:styleId="a9">
    <w:name w:val="フッター (文字)"/>
    <w:basedOn w:val="a0"/>
    <w:link w:val="a8"/>
    <w:uiPriority w:val="99"/>
    <w:rsid w:val="00394B96"/>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参考資料１-１‗長時間労働医師への健康確保措置に関するマニュアル(改訂版)</dc:title>
  <dc:creator>kameda</dc:creator>
  <cp:lastModifiedBy>振興課・岩﨑</cp:lastModifiedBy>
  <cp:revision>2</cp:revision>
  <dcterms:created xsi:type="dcterms:W3CDTF">2024-02-01T02:22:00Z</dcterms:created>
  <dcterms:modified xsi:type="dcterms:W3CDTF">2024-02-01T04:10:00Z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for Microsoft 365</vt:lpwstr>
  </property>
  <property fmtid="{D5CDD505-2E9C-101B-9397-08002B2CF9AE}" pid="4" name="LastSaved">
    <vt:filetime>2024-02-01T00:00:00Z</vt:filetime>
  </property>
  <property fmtid="{D5CDD505-2E9C-101B-9397-08002B2CF9AE}" pid="5" name="Producer">
    <vt:lpwstr>Microsoft® Word for Microsoft 365</vt:lpwstr>
  </property>
</Properties>
</file>